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449B" w14:textId="77777777" w:rsidR="00EB6005" w:rsidRPr="005077BF" w:rsidRDefault="00EB6005" w:rsidP="0076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Theme="majorHAnsi" w:hAnsiTheme="majorHAnsi" w:cstheme="majorHAnsi"/>
        </w:rPr>
      </w:pPr>
      <w:r w:rsidRPr="005077BF">
        <w:rPr>
          <w:rFonts w:asciiTheme="majorHAnsi" w:hAnsiTheme="majorHAnsi" w:cstheme="majorHAnsi"/>
          <w:noProof/>
        </w:rPr>
        <w:drawing>
          <wp:inline distT="0" distB="0" distL="0" distR="0" wp14:anchorId="2F945052" wp14:editId="67DA1CFF">
            <wp:extent cx="1406525" cy="457200"/>
            <wp:effectExtent l="0" t="0" r="3175" b="0"/>
            <wp:docPr id="1" name="Picture 1" descr="BlueNote_logo_black-s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BlueNote_logo_black-sol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B9D6" w14:textId="77777777" w:rsidR="00EB6005" w:rsidRPr="005077BF" w:rsidRDefault="00EB6005" w:rsidP="00766883">
      <w:pPr>
        <w:spacing w:line="240" w:lineRule="auto"/>
        <w:rPr>
          <w:rFonts w:asciiTheme="majorHAnsi" w:hAnsiTheme="majorHAnsi" w:cstheme="majorHAnsi"/>
          <w:b/>
        </w:rPr>
      </w:pPr>
    </w:p>
    <w:p w14:paraId="3BC4242E" w14:textId="7C94F6FE" w:rsidR="00EB6005" w:rsidRPr="005077BF" w:rsidRDefault="000375CE" w:rsidP="00766883">
      <w:pPr>
        <w:spacing w:line="240" w:lineRule="auto"/>
        <w:rPr>
          <w:rFonts w:asciiTheme="majorHAnsi" w:hAnsiTheme="majorHAnsi" w:cstheme="majorHAnsi"/>
          <w:b/>
        </w:rPr>
      </w:pPr>
      <w:r w:rsidRPr="005077BF">
        <w:rPr>
          <w:rFonts w:asciiTheme="majorHAnsi" w:hAnsiTheme="majorHAnsi" w:cstheme="majorHAnsi"/>
          <w:b/>
        </w:rPr>
        <w:t>FOR IMMEDIATE RELEASE:</w:t>
      </w:r>
    </w:p>
    <w:p w14:paraId="6EACBF97" w14:textId="12175EBB" w:rsidR="00EB6005" w:rsidRPr="005077BF" w:rsidRDefault="005C5FA2" w:rsidP="00766883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August 13</w:t>
      </w:r>
      <w:r w:rsidR="00EB6005" w:rsidRPr="005077BF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5</w:t>
      </w:r>
    </w:p>
    <w:p w14:paraId="743EFD9C" w14:textId="77777777" w:rsidR="00EB6005" w:rsidRPr="005077BF" w:rsidRDefault="00EB6005" w:rsidP="00766883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14:paraId="55596EF1" w14:textId="3FE7BE00" w:rsidR="00D7551D" w:rsidRPr="00DA748A" w:rsidRDefault="00DA748A" w:rsidP="00DA748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JAZZ LEGEND </w:t>
      </w:r>
      <w:r w:rsidR="0028623C" w:rsidRPr="00DA748A">
        <w:rPr>
          <w:rFonts w:asciiTheme="majorHAnsi" w:hAnsiTheme="majorHAnsi" w:cstheme="majorHAnsi"/>
          <w:b/>
          <w:sz w:val="28"/>
          <w:szCs w:val="28"/>
          <w:u w:val="single"/>
        </w:rPr>
        <w:t>CHARLES LLOYD</w:t>
      </w:r>
      <w:r w:rsidR="00D7551D" w:rsidRPr="00DA748A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>ANNOUNCES</w:t>
      </w:r>
      <w:r w:rsidR="00D7551D" w:rsidRPr="00DA748A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A748A">
        <w:rPr>
          <w:rFonts w:asciiTheme="majorHAnsi" w:hAnsiTheme="majorHAnsi" w:cstheme="majorHAnsi"/>
          <w:b/>
          <w:i/>
          <w:iCs/>
          <w:sz w:val="28"/>
          <w:szCs w:val="28"/>
          <w:u w:val="single"/>
        </w:rPr>
        <w:t>FIGURE IN BLUE</w:t>
      </w:r>
    </w:p>
    <w:p w14:paraId="38967D12" w14:textId="16243466" w:rsidR="00D7551D" w:rsidRPr="005077BF" w:rsidRDefault="00DA748A" w:rsidP="00A8000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SPACIOUS</w:t>
      </w:r>
      <w:r w:rsidR="00D7551D" w:rsidRPr="005077BF">
        <w:rPr>
          <w:rFonts w:asciiTheme="majorHAnsi" w:hAnsiTheme="majorHAnsi" w:cstheme="majorHAnsi"/>
          <w:b/>
          <w:sz w:val="28"/>
          <w:szCs w:val="28"/>
          <w:u w:val="single"/>
        </w:rPr>
        <w:t xml:space="preserve"> DOUBLE ALBUM OF NEW STUDIO RECORDINGS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OUT OCT. 10</w:t>
      </w:r>
    </w:p>
    <w:p w14:paraId="61E5F5E1" w14:textId="257AD2A2" w:rsidR="00D7551D" w:rsidRPr="005077BF" w:rsidRDefault="00D7551D" w:rsidP="00DA748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077BF">
        <w:rPr>
          <w:rFonts w:asciiTheme="majorHAnsi" w:hAnsiTheme="majorHAnsi" w:cstheme="majorHAnsi"/>
          <w:b/>
          <w:sz w:val="28"/>
          <w:szCs w:val="28"/>
          <w:u w:val="single"/>
        </w:rPr>
        <w:t xml:space="preserve">FEATURING A NEW </w:t>
      </w:r>
      <w:r w:rsidR="00DA748A">
        <w:rPr>
          <w:rFonts w:asciiTheme="majorHAnsi" w:hAnsiTheme="majorHAnsi" w:cstheme="majorHAnsi"/>
          <w:b/>
          <w:sz w:val="28"/>
          <w:szCs w:val="28"/>
          <w:u w:val="single"/>
        </w:rPr>
        <w:t xml:space="preserve">TRIO </w:t>
      </w:r>
      <w:r w:rsidRPr="005077BF">
        <w:rPr>
          <w:rFonts w:asciiTheme="majorHAnsi" w:hAnsiTheme="majorHAnsi" w:cstheme="majorHAnsi"/>
          <w:b/>
          <w:sz w:val="28"/>
          <w:szCs w:val="28"/>
          <w:u w:val="single"/>
        </w:rPr>
        <w:t>WITH</w:t>
      </w:r>
      <w:r w:rsidR="00DA748A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5077BF">
        <w:rPr>
          <w:rFonts w:asciiTheme="majorHAnsi" w:hAnsiTheme="majorHAnsi" w:cstheme="majorHAnsi"/>
          <w:b/>
          <w:sz w:val="28"/>
          <w:szCs w:val="28"/>
          <w:u w:val="single"/>
        </w:rPr>
        <w:t>JASON MORAN</w:t>
      </w:r>
      <w:r w:rsidR="00DA748A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5077BF">
        <w:rPr>
          <w:rFonts w:asciiTheme="majorHAnsi" w:hAnsiTheme="majorHAnsi" w:cstheme="majorHAnsi"/>
          <w:b/>
          <w:sz w:val="28"/>
          <w:szCs w:val="28"/>
          <w:u w:val="single"/>
        </w:rPr>
        <w:t xml:space="preserve">&amp; </w:t>
      </w:r>
      <w:r w:rsidR="00DA748A">
        <w:rPr>
          <w:rFonts w:asciiTheme="majorHAnsi" w:hAnsiTheme="majorHAnsi" w:cstheme="majorHAnsi"/>
          <w:b/>
          <w:sz w:val="28"/>
          <w:szCs w:val="28"/>
          <w:u w:val="single"/>
        </w:rPr>
        <w:t>MARVIN SEWELL</w:t>
      </w:r>
    </w:p>
    <w:p w14:paraId="4BA94C56" w14:textId="38E256AF" w:rsidR="00D7551D" w:rsidRPr="005077BF" w:rsidRDefault="00D7551D" w:rsidP="00A8000A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14:paraId="5E245070" w14:textId="03C81088" w:rsidR="00D7551D" w:rsidRPr="00DA748A" w:rsidRDefault="000D074B" w:rsidP="00A8000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hyperlink r:id="rId7" w:history="1">
        <w:r w:rsidR="00D7551D" w:rsidRPr="000D074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LISTEN TO THE LEAD SINGLE “</w:t>
        </w:r>
        <w:r w:rsidR="00DA748A" w:rsidRPr="000D074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FIGURE IN BLUE, MEMORIES OF DUKE</w:t>
        </w:r>
        <w:r w:rsidR="00D7551D" w:rsidRPr="000D074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”</w:t>
        </w:r>
      </w:hyperlink>
    </w:p>
    <w:p w14:paraId="2196E322" w14:textId="349440BB" w:rsidR="00D7551D" w:rsidRPr="005077BF" w:rsidRDefault="00D7551D" w:rsidP="00A8000A">
      <w:pPr>
        <w:spacing w:line="240" w:lineRule="auto"/>
        <w:jc w:val="center"/>
        <w:rPr>
          <w:rFonts w:asciiTheme="majorHAnsi" w:hAnsiTheme="majorHAnsi" w:cstheme="majorHAnsi"/>
          <w:bCs/>
        </w:rPr>
      </w:pPr>
    </w:p>
    <w:p w14:paraId="3684144F" w14:textId="2CD10CBA" w:rsidR="00D7551D" w:rsidRPr="005077BF" w:rsidRDefault="00A1054A" w:rsidP="00A8000A">
      <w:pPr>
        <w:spacing w:line="240" w:lineRule="auto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</w:rPr>
        <w:drawing>
          <wp:inline distT="0" distB="0" distL="0" distR="0" wp14:anchorId="6AE203E0" wp14:editId="4F8E24FF">
            <wp:extent cx="5486400" cy="4224528"/>
            <wp:effectExtent l="0" t="0" r="0" b="5080"/>
            <wp:docPr id="463131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31031" name="Picture 4631310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0073" w14:textId="509A60DE" w:rsidR="00D7551D" w:rsidRPr="005077BF" w:rsidRDefault="00D7551D" w:rsidP="00A8000A">
      <w:pPr>
        <w:spacing w:line="24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5077BF">
        <w:rPr>
          <w:rFonts w:asciiTheme="majorHAnsi" w:hAnsiTheme="majorHAnsi" w:cstheme="majorHAnsi"/>
          <w:bCs/>
          <w:sz w:val="16"/>
          <w:szCs w:val="16"/>
        </w:rPr>
        <w:t>PHOTO BY D. DARR</w:t>
      </w:r>
    </w:p>
    <w:p w14:paraId="5071E8FE" w14:textId="77777777" w:rsidR="00EB6005" w:rsidRPr="005077BF" w:rsidRDefault="00EB6005" w:rsidP="00766883">
      <w:pPr>
        <w:spacing w:line="240" w:lineRule="auto"/>
        <w:jc w:val="both"/>
        <w:rPr>
          <w:rFonts w:asciiTheme="majorHAnsi" w:hAnsiTheme="majorHAnsi" w:cstheme="majorHAnsi"/>
        </w:rPr>
      </w:pPr>
    </w:p>
    <w:p w14:paraId="57330702" w14:textId="26895175" w:rsidR="00802F55" w:rsidRPr="00BA1C21" w:rsidRDefault="00DA748A" w:rsidP="00766883">
      <w:pPr>
        <w:spacing w:line="240" w:lineRule="auto"/>
        <w:jc w:val="both"/>
        <w:rPr>
          <w:rFonts w:asciiTheme="majorHAnsi" w:hAnsiTheme="majorHAnsi" w:cstheme="majorHAnsi"/>
        </w:rPr>
      </w:pPr>
      <w:r w:rsidRPr="00DA748A">
        <w:rPr>
          <w:rFonts w:asciiTheme="majorHAnsi" w:hAnsiTheme="majorHAnsi" w:cstheme="majorHAnsi"/>
        </w:rPr>
        <w:t>Jazz legend</w:t>
      </w:r>
      <w:r>
        <w:rPr>
          <w:rFonts w:asciiTheme="majorHAnsi" w:hAnsiTheme="majorHAnsi" w:cstheme="majorHAnsi"/>
          <w:b/>
          <w:bCs/>
        </w:rPr>
        <w:t xml:space="preserve"> </w:t>
      </w:r>
      <w:r w:rsidR="008408E1" w:rsidRPr="005077BF">
        <w:rPr>
          <w:rFonts w:asciiTheme="majorHAnsi" w:hAnsiTheme="majorHAnsi" w:cstheme="majorHAnsi"/>
          <w:b/>
          <w:bCs/>
        </w:rPr>
        <w:t>Charles Lloyd</w:t>
      </w:r>
      <w:r w:rsidR="008408E1" w:rsidRPr="005077B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has announced the October 10 release of</w:t>
      </w:r>
      <w:r w:rsidR="008408E1" w:rsidRPr="005077BF">
        <w:rPr>
          <w:rFonts w:asciiTheme="majorHAnsi" w:hAnsiTheme="majorHAnsi" w:cstheme="majorHAnsi"/>
        </w:rPr>
        <w:t xml:space="preserve"> his </w:t>
      </w:r>
      <w:r w:rsidR="00472116">
        <w:rPr>
          <w:rFonts w:asciiTheme="majorHAnsi" w:hAnsiTheme="majorHAnsi" w:cstheme="majorHAnsi"/>
        </w:rPr>
        <w:t>latest musical offering</w:t>
      </w:r>
      <w:r w:rsidR="008408E1" w:rsidRPr="005077BF">
        <w:rPr>
          <w:rFonts w:asciiTheme="majorHAnsi" w:hAnsiTheme="majorHAnsi" w:cstheme="majorHAnsi"/>
        </w:rPr>
        <w:t xml:space="preserve">, </w:t>
      </w:r>
      <w:hyperlink r:id="rId9" w:history="1">
        <w:r w:rsidRPr="000D074B">
          <w:rPr>
            <w:rStyle w:val="Hyperlink"/>
            <w:rFonts w:asciiTheme="majorHAnsi" w:hAnsiTheme="majorHAnsi" w:cstheme="majorHAnsi"/>
            <w:b/>
            <w:bCs/>
            <w:i/>
            <w:iCs/>
          </w:rPr>
          <w:t>Figure In Blue</w:t>
        </w:r>
      </w:hyperlink>
      <w:r w:rsidR="008408E1" w:rsidRPr="005077BF">
        <w:rPr>
          <w:rFonts w:asciiTheme="majorHAnsi" w:hAnsiTheme="majorHAnsi" w:cstheme="majorHAnsi"/>
        </w:rPr>
        <w:t xml:space="preserve">, </w:t>
      </w:r>
      <w:r w:rsidR="00C20F84" w:rsidRPr="005077BF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spacious</w:t>
      </w:r>
      <w:r w:rsidR="00802F55" w:rsidRPr="005077BF">
        <w:rPr>
          <w:rFonts w:asciiTheme="majorHAnsi" w:hAnsiTheme="majorHAnsi" w:cstheme="majorHAnsi"/>
        </w:rPr>
        <w:t xml:space="preserve"> double album of </w:t>
      </w:r>
      <w:r w:rsidR="00BD6E9E" w:rsidRPr="005077BF">
        <w:rPr>
          <w:rFonts w:asciiTheme="majorHAnsi" w:hAnsiTheme="majorHAnsi" w:cstheme="majorHAnsi"/>
        </w:rPr>
        <w:t xml:space="preserve">new </w:t>
      </w:r>
      <w:r w:rsidR="00802F55" w:rsidRPr="005077BF">
        <w:rPr>
          <w:rFonts w:asciiTheme="majorHAnsi" w:hAnsiTheme="majorHAnsi" w:cstheme="majorHAnsi"/>
        </w:rPr>
        <w:t xml:space="preserve">studio recordings </w:t>
      </w:r>
      <w:r>
        <w:rPr>
          <w:rFonts w:asciiTheme="majorHAnsi" w:hAnsiTheme="majorHAnsi" w:cstheme="majorHAnsi"/>
        </w:rPr>
        <w:t>featuring the</w:t>
      </w:r>
      <w:r w:rsidR="00C20F84" w:rsidRPr="005077B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great </w:t>
      </w:r>
      <w:r w:rsidR="00C20F84" w:rsidRPr="005077BF">
        <w:rPr>
          <w:rFonts w:asciiTheme="majorHAnsi" w:hAnsiTheme="majorHAnsi" w:cstheme="majorHAnsi"/>
        </w:rPr>
        <w:t>saxophonist</w:t>
      </w:r>
      <w:r>
        <w:rPr>
          <w:rFonts w:asciiTheme="majorHAnsi" w:hAnsiTheme="majorHAnsi" w:cstheme="majorHAnsi"/>
        </w:rPr>
        <w:t>-flutist</w:t>
      </w:r>
      <w:r w:rsidR="00C20F84" w:rsidRPr="005077BF">
        <w:rPr>
          <w:rFonts w:asciiTheme="majorHAnsi" w:hAnsiTheme="majorHAnsi" w:cstheme="majorHAnsi"/>
        </w:rPr>
        <w:t xml:space="preserve"> </w:t>
      </w:r>
      <w:r w:rsidR="00802F55" w:rsidRPr="005077BF">
        <w:rPr>
          <w:rFonts w:asciiTheme="majorHAnsi" w:hAnsiTheme="majorHAnsi" w:cstheme="majorHAnsi"/>
        </w:rPr>
        <w:t xml:space="preserve">in the company of a </w:t>
      </w:r>
      <w:r w:rsidR="008408E1" w:rsidRPr="005077BF">
        <w:rPr>
          <w:rFonts w:asciiTheme="majorHAnsi" w:hAnsiTheme="majorHAnsi" w:cstheme="majorHAnsi"/>
        </w:rPr>
        <w:t xml:space="preserve">new </w:t>
      </w:r>
      <w:r>
        <w:rPr>
          <w:rFonts w:asciiTheme="majorHAnsi" w:hAnsiTheme="majorHAnsi" w:cstheme="majorHAnsi"/>
        </w:rPr>
        <w:t>trio</w:t>
      </w:r>
      <w:r w:rsidR="008408E1" w:rsidRPr="005077B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with</w:t>
      </w:r>
      <w:r w:rsidR="008408E1" w:rsidRPr="005077BF">
        <w:rPr>
          <w:rFonts w:asciiTheme="majorHAnsi" w:hAnsiTheme="majorHAnsi" w:cstheme="majorHAnsi"/>
        </w:rPr>
        <w:t xml:space="preserve"> pianist </w:t>
      </w:r>
      <w:r w:rsidR="008408E1" w:rsidRPr="005077BF">
        <w:rPr>
          <w:rFonts w:asciiTheme="majorHAnsi" w:hAnsiTheme="majorHAnsi" w:cstheme="majorHAnsi"/>
          <w:b/>
          <w:bCs/>
        </w:rPr>
        <w:t>Jason Moran</w:t>
      </w:r>
      <w:r>
        <w:rPr>
          <w:rFonts w:asciiTheme="majorHAnsi" w:hAnsiTheme="majorHAnsi" w:cstheme="majorHAnsi"/>
        </w:rPr>
        <w:t xml:space="preserve"> </w:t>
      </w:r>
      <w:r w:rsidR="008408E1" w:rsidRPr="005077BF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guitarist</w:t>
      </w:r>
      <w:r w:rsidR="008408E1" w:rsidRPr="005077B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Marvin Sewell</w:t>
      </w:r>
      <w:r w:rsidR="008408E1" w:rsidRPr="005077B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472116" w:rsidRPr="00BA1C21">
        <w:rPr>
          <w:rFonts w:asciiTheme="majorHAnsi" w:hAnsiTheme="majorHAnsi" w:cstheme="majorHAnsi"/>
        </w:rPr>
        <w:t>Lloyd’s 12</w:t>
      </w:r>
      <w:r w:rsidR="00472116" w:rsidRPr="00BA1C21">
        <w:rPr>
          <w:rFonts w:asciiTheme="majorHAnsi" w:hAnsiTheme="majorHAnsi" w:cstheme="majorHAnsi"/>
          <w:vertAlign w:val="superscript"/>
        </w:rPr>
        <w:t>th</w:t>
      </w:r>
      <w:r w:rsidR="00472116" w:rsidRPr="00BA1C21">
        <w:rPr>
          <w:rFonts w:asciiTheme="majorHAnsi" w:hAnsiTheme="majorHAnsi" w:cstheme="majorHAnsi"/>
        </w:rPr>
        <w:t xml:space="preserve"> Blue Note album</w:t>
      </w:r>
      <w:r w:rsidR="00BA1C21" w:rsidRPr="00BA1C21">
        <w:rPr>
          <w:rFonts w:asciiTheme="majorHAnsi" w:hAnsiTheme="majorHAnsi" w:cstheme="majorHAnsi"/>
        </w:rPr>
        <w:t xml:space="preserve"> </w:t>
      </w:r>
      <w:r w:rsidR="00472116" w:rsidRPr="00BA1C21">
        <w:rPr>
          <w:rFonts w:asciiTheme="majorHAnsi" w:hAnsiTheme="majorHAnsi" w:cstheme="majorHAnsi"/>
        </w:rPr>
        <w:t xml:space="preserve">travels wide expanses of musical terrain from beautiful ballads to raw Delta blues and includes </w:t>
      </w:r>
      <w:r w:rsidR="00A96331">
        <w:rPr>
          <w:rFonts w:asciiTheme="majorHAnsi" w:hAnsiTheme="majorHAnsi" w:cstheme="majorHAnsi"/>
        </w:rPr>
        <w:t>heartfelt</w:t>
      </w:r>
      <w:r w:rsidR="00472116" w:rsidRPr="00BA1C21">
        <w:rPr>
          <w:rFonts w:asciiTheme="majorHAnsi" w:hAnsiTheme="majorHAnsi" w:cstheme="majorHAnsi"/>
        </w:rPr>
        <w:t xml:space="preserve"> homages to Duke Ellington</w:t>
      </w:r>
      <w:r w:rsidR="00BA1C21" w:rsidRPr="00BA1C21">
        <w:rPr>
          <w:rFonts w:asciiTheme="majorHAnsi" w:hAnsiTheme="majorHAnsi" w:cstheme="majorHAnsi"/>
        </w:rPr>
        <w:t>, Billie Holiday,</w:t>
      </w:r>
      <w:r w:rsidR="00472116" w:rsidRPr="00BA1C21">
        <w:rPr>
          <w:rFonts w:asciiTheme="majorHAnsi" w:hAnsiTheme="majorHAnsi" w:cstheme="majorHAnsi"/>
        </w:rPr>
        <w:t xml:space="preserve"> and Zakir Hussain.</w:t>
      </w:r>
      <w:r w:rsidR="00BA1C21" w:rsidRPr="00BA1C21">
        <w:rPr>
          <w:rFonts w:asciiTheme="majorHAnsi" w:hAnsiTheme="majorHAnsi" w:cstheme="majorHAnsi"/>
        </w:rPr>
        <w:t xml:space="preserve"> </w:t>
      </w:r>
      <w:r w:rsidR="00BA1C21" w:rsidRPr="00BA1C21">
        <w:rPr>
          <w:rFonts w:asciiTheme="majorHAnsi" w:hAnsiTheme="majorHAnsi" w:cstheme="majorHAnsi"/>
          <w:i/>
        </w:rPr>
        <w:t>Figure In Blue</w:t>
      </w:r>
      <w:r w:rsidR="00D7551D" w:rsidRPr="00BA1C21">
        <w:rPr>
          <w:rFonts w:asciiTheme="majorHAnsi" w:hAnsiTheme="majorHAnsi" w:cstheme="majorHAnsi"/>
        </w:rPr>
        <w:t xml:space="preserve"> </w:t>
      </w:r>
      <w:r w:rsidR="00802F55" w:rsidRPr="00BA1C21">
        <w:rPr>
          <w:rFonts w:asciiTheme="majorHAnsi" w:hAnsiTheme="majorHAnsi" w:cstheme="majorHAnsi"/>
        </w:rPr>
        <w:t>is available for pre-order now on Blue Note Store exclusive color vinyl, black vinyl, CD</w:t>
      </w:r>
      <w:r w:rsidR="00C20F84" w:rsidRPr="00BA1C21">
        <w:rPr>
          <w:rFonts w:asciiTheme="majorHAnsi" w:hAnsiTheme="majorHAnsi" w:cstheme="majorHAnsi"/>
        </w:rPr>
        <w:t xml:space="preserve">, and digital download. Listen to the </w:t>
      </w:r>
      <w:r w:rsidR="00BA1C21" w:rsidRPr="00BA1C21">
        <w:rPr>
          <w:rFonts w:asciiTheme="majorHAnsi" w:hAnsiTheme="majorHAnsi" w:cstheme="majorHAnsi"/>
        </w:rPr>
        <w:t>elegant title track</w:t>
      </w:r>
      <w:r w:rsidR="00C20F84" w:rsidRPr="00BA1C21">
        <w:rPr>
          <w:rFonts w:asciiTheme="majorHAnsi" w:hAnsiTheme="majorHAnsi" w:cstheme="majorHAnsi"/>
        </w:rPr>
        <w:t xml:space="preserve"> “</w:t>
      </w:r>
      <w:hyperlink r:id="rId10" w:history="1">
        <w:r w:rsidR="00BA1C21" w:rsidRPr="000D074B">
          <w:rPr>
            <w:rStyle w:val="Hyperlink"/>
            <w:rFonts w:asciiTheme="majorHAnsi" w:hAnsiTheme="majorHAnsi" w:cstheme="majorHAnsi"/>
            <w:b/>
            <w:bCs/>
          </w:rPr>
          <w:t>Figure In Blue</w:t>
        </w:r>
        <w:r w:rsidR="00C20F84" w:rsidRPr="000D074B">
          <w:rPr>
            <w:rStyle w:val="Hyperlink"/>
            <w:rFonts w:asciiTheme="majorHAnsi" w:hAnsiTheme="majorHAnsi" w:cstheme="majorHAnsi"/>
            <w:b/>
            <w:bCs/>
          </w:rPr>
          <w:t xml:space="preserve">, </w:t>
        </w:r>
        <w:r w:rsidR="00BA1C21" w:rsidRPr="000D074B">
          <w:rPr>
            <w:rStyle w:val="Hyperlink"/>
            <w:rFonts w:asciiTheme="majorHAnsi" w:hAnsiTheme="majorHAnsi" w:cstheme="majorHAnsi"/>
            <w:b/>
            <w:bCs/>
          </w:rPr>
          <w:t>memories of Duke</w:t>
        </w:r>
      </w:hyperlink>
      <w:r w:rsidR="00C20F84" w:rsidRPr="00BA1C21">
        <w:rPr>
          <w:rFonts w:asciiTheme="majorHAnsi" w:hAnsiTheme="majorHAnsi" w:cstheme="majorHAnsi"/>
        </w:rPr>
        <w:t>.”</w:t>
      </w:r>
    </w:p>
    <w:p w14:paraId="48B97514" w14:textId="77777777" w:rsidR="005C5FA2" w:rsidRDefault="005C5FA2" w:rsidP="00766883">
      <w:pPr>
        <w:spacing w:line="240" w:lineRule="auto"/>
        <w:jc w:val="both"/>
        <w:rPr>
          <w:rFonts w:asciiTheme="majorHAnsi" w:hAnsiTheme="majorHAnsi" w:cstheme="majorHAnsi"/>
        </w:rPr>
      </w:pPr>
    </w:p>
    <w:p w14:paraId="42462844" w14:textId="02F91966" w:rsidR="005C5FA2" w:rsidRPr="00A96331" w:rsidRDefault="005C5FA2" w:rsidP="005C5FA2">
      <w:pPr>
        <w:spacing w:line="240" w:lineRule="auto"/>
        <w:jc w:val="both"/>
        <w:rPr>
          <w:rFonts w:asciiTheme="majorHAnsi" w:hAnsiTheme="majorHAnsi" w:cstheme="majorHAnsi"/>
        </w:rPr>
      </w:pPr>
      <w:r w:rsidRPr="00E144E1">
        <w:rPr>
          <w:rFonts w:asciiTheme="majorHAnsi" w:eastAsia="Times New Roman" w:hAnsiTheme="majorHAnsi" w:cstheme="majorHAnsi"/>
        </w:rPr>
        <w:t>Throughout a program of new original music, reinvigorated older works</w:t>
      </w:r>
      <w:r>
        <w:rPr>
          <w:rFonts w:asciiTheme="majorHAnsi" w:eastAsia="Times New Roman" w:hAnsiTheme="majorHAnsi" w:cstheme="majorHAnsi"/>
        </w:rPr>
        <w:t>,</w:t>
      </w:r>
      <w:r w:rsidRPr="00E144E1">
        <w:rPr>
          <w:rFonts w:asciiTheme="majorHAnsi" w:eastAsia="Times New Roman" w:hAnsiTheme="majorHAnsi" w:cstheme="majorHAnsi"/>
        </w:rPr>
        <w:t xml:space="preserve"> and </w:t>
      </w:r>
      <w:r>
        <w:rPr>
          <w:rFonts w:asciiTheme="majorHAnsi" w:eastAsia="Times New Roman" w:hAnsiTheme="majorHAnsi" w:cstheme="majorHAnsi"/>
        </w:rPr>
        <w:t>other choice selections</w:t>
      </w:r>
      <w:r w:rsidRPr="00E144E1">
        <w:rPr>
          <w:rFonts w:asciiTheme="majorHAnsi" w:eastAsia="Times New Roman" w:hAnsiTheme="majorHAnsi" w:cstheme="majorHAnsi"/>
        </w:rPr>
        <w:t xml:space="preserve">, </w:t>
      </w:r>
      <w:r w:rsidR="00A96331">
        <w:rPr>
          <w:rFonts w:asciiTheme="majorHAnsi" w:eastAsia="Times New Roman" w:hAnsiTheme="majorHAnsi" w:cstheme="majorHAnsi"/>
        </w:rPr>
        <w:t>Lloyd</w:t>
      </w:r>
      <w:r w:rsidRPr="00E144E1">
        <w:rPr>
          <w:rFonts w:asciiTheme="majorHAnsi" w:eastAsia="Times New Roman" w:hAnsiTheme="majorHAnsi" w:cstheme="majorHAnsi"/>
        </w:rPr>
        <w:t xml:space="preserve"> </w:t>
      </w:r>
      <w:r w:rsidR="00BA1C21">
        <w:rPr>
          <w:rFonts w:asciiTheme="majorHAnsi" w:eastAsia="Times New Roman" w:hAnsiTheme="majorHAnsi" w:cstheme="majorHAnsi"/>
        </w:rPr>
        <w:t>pays tribute</w:t>
      </w:r>
      <w:r w:rsidRPr="00E144E1">
        <w:rPr>
          <w:rFonts w:asciiTheme="majorHAnsi" w:eastAsia="Times New Roman" w:hAnsiTheme="majorHAnsi" w:cstheme="majorHAnsi"/>
        </w:rPr>
        <w:t xml:space="preserve"> to the musicians and influences that have shaped him.</w:t>
      </w:r>
      <w:r w:rsidR="00A96331">
        <w:rPr>
          <w:rFonts w:asciiTheme="majorHAnsi" w:hAnsiTheme="majorHAnsi" w:cstheme="majorHAnsi"/>
        </w:rPr>
        <w:t xml:space="preserve"> </w:t>
      </w:r>
      <w:r w:rsidRPr="00E144E1">
        <w:rPr>
          <w:rFonts w:asciiTheme="majorHAnsi" w:eastAsia="Times New Roman" w:hAnsiTheme="majorHAnsi" w:cstheme="majorHAnsi"/>
        </w:rPr>
        <w:t xml:space="preserve">The result is one of the most musically stunning and personally meaningful recordings of </w:t>
      </w:r>
      <w:r w:rsidR="00A96331">
        <w:rPr>
          <w:rFonts w:asciiTheme="majorHAnsi" w:eastAsia="Times New Roman" w:hAnsiTheme="majorHAnsi" w:cstheme="majorHAnsi"/>
        </w:rPr>
        <w:t>his</w:t>
      </w:r>
      <w:r w:rsidRPr="00E144E1">
        <w:rPr>
          <w:rFonts w:asciiTheme="majorHAnsi" w:eastAsia="Times New Roman" w:hAnsiTheme="majorHAnsi" w:cstheme="majorHAnsi"/>
        </w:rPr>
        <w:t xml:space="preserve"> career. In it, you can hear a kind of memoir unfold at the same time the saxophonist puts forth a candid document of his undiminished strength. As he nears </w:t>
      </w:r>
      <w:r>
        <w:rPr>
          <w:rFonts w:asciiTheme="majorHAnsi" w:eastAsia="Times New Roman" w:hAnsiTheme="majorHAnsi" w:cstheme="majorHAnsi"/>
        </w:rPr>
        <w:t>his tenth decade</w:t>
      </w:r>
      <w:r w:rsidRPr="00E144E1">
        <w:rPr>
          <w:rFonts w:asciiTheme="majorHAnsi" w:eastAsia="Times New Roman" w:hAnsiTheme="majorHAnsi" w:cstheme="majorHAnsi"/>
        </w:rPr>
        <w:t>, his tone and technique are, as ever, equally mighty and ethereal, delivering startling intensity even in moments of meditative quiet.</w:t>
      </w:r>
    </w:p>
    <w:p w14:paraId="18838C40" w14:textId="77777777" w:rsidR="005C5FA2" w:rsidRPr="00E144E1" w:rsidRDefault="005C5FA2" w:rsidP="005C5FA2">
      <w:pPr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09A83B09" w14:textId="4704077F" w:rsidR="005C5FA2" w:rsidRPr="00A96331" w:rsidRDefault="00A96331" w:rsidP="005C5FA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Lloyd convened the new trio for his 87</w:t>
      </w:r>
      <w:r w:rsidRPr="00DA748A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birthday concert at the </w:t>
      </w:r>
      <w:proofErr w:type="spellStart"/>
      <w:r>
        <w:rPr>
          <w:rFonts w:asciiTheme="majorHAnsi" w:hAnsiTheme="majorHAnsi" w:cstheme="majorHAnsi"/>
        </w:rPr>
        <w:t>Lobero</w:t>
      </w:r>
      <w:proofErr w:type="spellEnd"/>
      <w:r>
        <w:rPr>
          <w:rFonts w:asciiTheme="majorHAnsi" w:hAnsiTheme="majorHAnsi" w:cstheme="majorHAnsi"/>
        </w:rPr>
        <w:t xml:space="preserve"> Theater in Santa Barbara and immediately brought them into the studio. </w:t>
      </w:r>
      <w:r w:rsidR="005C5FA2" w:rsidRPr="00E144E1">
        <w:rPr>
          <w:rFonts w:asciiTheme="majorHAnsi" w:eastAsia="Times New Roman" w:hAnsiTheme="majorHAnsi" w:cstheme="majorHAnsi"/>
        </w:rPr>
        <w:t>Th</w:t>
      </w:r>
      <w:r>
        <w:rPr>
          <w:rFonts w:asciiTheme="majorHAnsi" w:eastAsia="Times New Roman" w:hAnsiTheme="majorHAnsi" w:cstheme="majorHAnsi"/>
        </w:rPr>
        <w:t>e</w:t>
      </w:r>
      <w:r w:rsidR="005C5FA2" w:rsidRPr="00E144E1">
        <w:rPr>
          <w:rFonts w:asciiTheme="majorHAnsi" w:eastAsia="Times New Roman" w:hAnsiTheme="majorHAnsi" w:cstheme="majorHAnsi"/>
        </w:rPr>
        <w:t xml:space="preserve"> trio is a study in ensemble empathy — a clinic in knowing when to play and when to listen — owing to both experience and shared Southern roots. Moran, a generation-defining pianist who was born and raised in </w:t>
      </w:r>
      <w:r w:rsidR="005C5FA2">
        <w:rPr>
          <w:rFonts w:asciiTheme="majorHAnsi" w:eastAsia="Times New Roman" w:hAnsiTheme="majorHAnsi" w:cstheme="majorHAnsi"/>
        </w:rPr>
        <w:t xml:space="preserve">Houston, </w:t>
      </w:r>
      <w:r w:rsidR="005C5FA2" w:rsidRPr="00E144E1">
        <w:rPr>
          <w:rFonts w:asciiTheme="majorHAnsi" w:eastAsia="Times New Roman" w:hAnsiTheme="majorHAnsi" w:cstheme="majorHAnsi"/>
        </w:rPr>
        <w:t xml:space="preserve">Texas, has been one of Lloyd’s most important collaborators for </w:t>
      </w:r>
      <w:r w:rsidR="005C5FA2">
        <w:rPr>
          <w:rFonts w:asciiTheme="majorHAnsi" w:eastAsia="Times New Roman" w:hAnsiTheme="majorHAnsi" w:cstheme="majorHAnsi"/>
        </w:rPr>
        <w:t>nearly</w:t>
      </w:r>
      <w:r w:rsidR="005C5FA2" w:rsidRPr="00E144E1">
        <w:rPr>
          <w:rFonts w:asciiTheme="majorHAnsi" w:eastAsia="Times New Roman" w:hAnsiTheme="majorHAnsi" w:cstheme="majorHAnsi"/>
        </w:rPr>
        <w:t xml:space="preserve"> two decades. “</w:t>
      </w:r>
      <w:r w:rsidR="005C5FA2" w:rsidRPr="00E144E1">
        <w:rPr>
          <w:rFonts w:asciiTheme="majorHAnsi" w:eastAsia="Times New Roman" w:hAnsiTheme="majorHAnsi" w:cstheme="majorHAnsi"/>
          <w:color w:val="222222"/>
        </w:rPr>
        <w:t>We arrive at the heart of the matter with very few words,” Lloyd says of their kinship.</w:t>
      </w:r>
    </w:p>
    <w:p w14:paraId="15ED7C33" w14:textId="77777777" w:rsidR="005C5FA2" w:rsidRPr="00E144E1" w:rsidRDefault="005C5FA2" w:rsidP="005C5FA2">
      <w:pPr>
        <w:spacing w:line="240" w:lineRule="auto"/>
        <w:jc w:val="both"/>
        <w:rPr>
          <w:rFonts w:asciiTheme="majorHAnsi" w:eastAsia="Times New Roman" w:hAnsiTheme="majorHAnsi" w:cstheme="majorHAnsi"/>
          <w:color w:val="222222"/>
        </w:rPr>
      </w:pPr>
    </w:p>
    <w:p w14:paraId="52C25F48" w14:textId="1ECDB63D" w:rsidR="005C5FA2" w:rsidRDefault="005C5FA2" w:rsidP="005C5FA2">
      <w:pPr>
        <w:spacing w:line="240" w:lineRule="auto"/>
        <w:jc w:val="both"/>
        <w:rPr>
          <w:rFonts w:asciiTheme="majorHAnsi" w:eastAsia="Times New Roman" w:hAnsiTheme="majorHAnsi" w:cstheme="majorHAnsi"/>
          <w:color w:val="222222"/>
        </w:rPr>
      </w:pPr>
      <w:r w:rsidRPr="00E144E1">
        <w:rPr>
          <w:rFonts w:asciiTheme="majorHAnsi" w:eastAsia="Times New Roman" w:hAnsiTheme="majorHAnsi" w:cstheme="majorHAnsi"/>
          <w:color w:val="222222"/>
        </w:rPr>
        <w:t>Sewell has joined Lloyd onstage in various configurations</w:t>
      </w:r>
      <w:r w:rsidR="00A96331">
        <w:rPr>
          <w:rFonts w:asciiTheme="majorHAnsi" w:eastAsia="Times New Roman" w:hAnsiTheme="majorHAnsi" w:cstheme="majorHAnsi"/>
          <w:color w:val="222222"/>
        </w:rPr>
        <w:t xml:space="preserve"> </w:t>
      </w:r>
      <w:r w:rsidRPr="00E144E1">
        <w:rPr>
          <w:rFonts w:asciiTheme="majorHAnsi" w:eastAsia="Times New Roman" w:hAnsiTheme="majorHAnsi" w:cstheme="majorHAnsi"/>
          <w:color w:val="222222"/>
        </w:rPr>
        <w:t xml:space="preserve">and he’s of a piece with the comprehensive range of Lloyd and Moran’s musicianship. Trained in classical piano and jazz guitar, Sewell also plays bottleneck Delta blues with soul-stirring veracity. “Marvin has an authentic voice,” Lloyd says, going on to explain how Sewell’s playing can transport him to his own musical beginnings in </w:t>
      </w:r>
      <w:r w:rsidR="00A96331">
        <w:rPr>
          <w:rFonts w:asciiTheme="majorHAnsi" w:eastAsia="Times New Roman" w:hAnsiTheme="majorHAnsi" w:cstheme="majorHAnsi"/>
          <w:color w:val="222222"/>
        </w:rPr>
        <w:t>Memphis</w:t>
      </w:r>
      <w:r w:rsidRPr="00E144E1">
        <w:rPr>
          <w:rFonts w:asciiTheme="majorHAnsi" w:eastAsia="Times New Roman" w:hAnsiTheme="majorHAnsi" w:cstheme="majorHAnsi"/>
          <w:color w:val="222222"/>
        </w:rPr>
        <w:t>. “Marvin grew up in Chicago but has family ties to the Mississippi Delta, and knows from first-hand experience the trials and tribulations we experienced on the red clay of the South. You can hear it in his playing.”</w:t>
      </w:r>
    </w:p>
    <w:p w14:paraId="0024DE04" w14:textId="77777777" w:rsidR="005C5FA2" w:rsidRPr="00E144E1" w:rsidRDefault="005C5FA2" w:rsidP="005C5FA2">
      <w:pPr>
        <w:spacing w:line="240" w:lineRule="auto"/>
        <w:jc w:val="both"/>
        <w:rPr>
          <w:rFonts w:asciiTheme="majorHAnsi" w:eastAsia="Times New Roman" w:hAnsiTheme="majorHAnsi" w:cstheme="majorHAnsi"/>
          <w:color w:val="222222"/>
        </w:rPr>
      </w:pPr>
    </w:p>
    <w:p w14:paraId="3DE11F07" w14:textId="4EA0BE8D" w:rsidR="005C5FA2" w:rsidRPr="00A1054A" w:rsidRDefault="005C5FA2" w:rsidP="00766883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E144E1">
        <w:rPr>
          <w:rFonts w:asciiTheme="majorHAnsi" w:eastAsia="Times New Roman" w:hAnsiTheme="majorHAnsi" w:cstheme="majorHAnsi"/>
          <w:color w:val="222222"/>
        </w:rPr>
        <w:t>Charles Lloyd has done career-defining work in unconventional trio lineups, including Sangam</w:t>
      </w:r>
      <w:r w:rsidR="00A1054A">
        <w:rPr>
          <w:rFonts w:asciiTheme="majorHAnsi" w:eastAsia="Times New Roman" w:hAnsiTheme="majorHAnsi" w:cstheme="majorHAnsi"/>
          <w:color w:val="222222"/>
        </w:rPr>
        <w:t xml:space="preserve"> with Hussain,</w:t>
      </w:r>
      <w:r w:rsidRPr="00E144E1">
        <w:rPr>
          <w:rFonts w:asciiTheme="majorHAnsi" w:eastAsia="Times New Roman" w:hAnsiTheme="majorHAnsi" w:cstheme="majorHAnsi"/>
          <w:color w:val="222222"/>
        </w:rPr>
        <w:t xml:space="preserve"> and the more recent recordings collected in the </w:t>
      </w:r>
      <w:r>
        <w:rPr>
          <w:rFonts w:asciiTheme="majorHAnsi" w:eastAsia="Times New Roman" w:hAnsiTheme="majorHAnsi" w:cstheme="majorHAnsi"/>
          <w:color w:val="222222"/>
        </w:rPr>
        <w:t xml:space="preserve">trilogy </w:t>
      </w:r>
      <w:r w:rsidRPr="00E144E1">
        <w:rPr>
          <w:rFonts w:asciiTheme="majorHAnsi" w:eastAsia="Times New Roman" w:hAnsiTheme="majorHAnsi" w:cstheme="majorHAnsi"/>
          <w:i/>
          <w:color w:val="222222"/>
        </w:rPr>
        <w:t>Trio of Trios</w:t>
      </w:r>
      <w:r w:rsidRPr="00E144E1">
        <w:rPr>
          <w:rFonts w:asciiTheme="majorHAnsi" w:eastAsia="Times New Roman" w:hAnsiTheme="majorHAnsi" w:cstheme="majorHAnsi"/>
          <w:color w:val="222222"/>
        </w:rPr>
        <w:t xml:space="preserve">. But </w:t>
      </w:r>
      <w:r w:rsidRPr="00E144E1">
        <w:rPr>
          <w:rFonts w:asciiTheme="majorHAnsi" w:eastAsia="Times New Roman" w:hAnsiTheme="majorHAnsi" w:cstheme="majorHAnsi"/>
          <w:i/>
          <w:color w:val="222222"/>
        </w:rPr>
        <w:t xml:space="preserve">Figure </w:t>
      </w:r>
      <w:r>
        <w:rPr>
          <w:rFonts w:asciiTheme="majorHAnsi" w:eastAsia="Times New Roman" w:hAnsiTheme="majorHAnsi" w:cstheme="majorHAnsi"/>
          <w:i/>
          <w:color w:val="222222"/>
        </w:rPr>
        <w:t>I</w:t>
      </w:r>
      <w:r w:rsidRPr="00E144E1">
        <w:rPr>
          <w:rFonts w:asciiTheme="majorHAnsi" w:eastAsia="Times New Roman" w:hAnsiTheme="majorHAnsi" w:cstheme="majorHAnsi"/>
          <w:i/>
          <w:color w:val="222222"/>
        </w:rPr>
        <w:t>n Blue</w:t>
      </w:r>
      <w:r w:rsidRPr="00E144E1">
        <w:rPr>
          <w:rFonts w:asciiTheme="majorHAnsi" w:eastAsia="Times New Roman" w:hAnsiTheme="majorHAnsi" w:cstheme="majorHAnsi"/>
          <w:color w:val="222222"/>
        </w:rPr>
        <w:t xml:space="preserve"> stands alone, breaking new ground in the way of harmony, patience</w:t>
      </w:r>
      <w:r>
        <w:rPr>
          <w:rFonts w:asciiTheme="majorHAnsi" w:eastAsia="Times New Roman" w:hAnsiTheme="majorHAnsi" w:cstheme="majorHAnsi"/>
          <w:color w:val="222222"/>
        </w:rPr>
        <w:t>,</w:t>
      </w:r>
      <w:r w:rsidRPr="00E144E1">
        <w:rPr>
          <w:rFonts w:asciiTheme="majorHAnsi" w:eastAsia="Times New Roman" w:hAnsiTheme="majorHAnsi" w:cstheme="majorHAnsi"/>
          <w:color w:val="222222"/>
        </w:rPr>
        <w:t xml:space="preserve"> and generosity. </w:t>
      </w:r>
      <w:r w:rsidRPr="00E144E1">
        <w:rPr>
          <w:rFonts w:asciiTheme="majorHAnsi" w:eastAsia="Times New Roman" w:hAnsiTheme="majorHAnsi" w:cstheme="majorHAnsi"/>
        </w:rPr>
        <w:t>By projecting his reverence outward, Lloyd becomes luminous.</w:t>
      </w:r>
    </w:p>
    <w:p w14:paraId="0000001B" w14:textId="040BF464" w:rsidR="00C56C43" w:rsidRPr="005077BF" w:rsidRDefault="00C56C43" w:rsidP="00D7551D">
      <w:pPr>
        <w:spacing w:line="240" w:lineRule="auto"/>
        <w:jc w:val="center"/>
        <w:rPr>
          <w:rFonts w:asciiTheme="majorHAnsi" w:hAnsiTheme="majorHAnsi" w:cstheme="majorHAnsi"/>
        </w:rPr>
      </w:pPr>
    </w:p>
    <w:p w14:paraId="59AB6410" w14:textId="1EB69F66" w:rsidR="00D7551D" w:rsidRDefault="005C5FA2" w:rsidP="00D7551D">
      <w:pPr>
        <w:spacing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5F0DDB54" wp14:editId="43B2AF2E">
            <wp:extent cx="4572000" cy="4572000"/>
            <wp:effectExtent l="0" t="0" r="0" b="0"/>
            <wp:docPr id="665272251" name="Picture 1" descr="A group of people standing in front of a blue background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72251" name="Picture 1" descr="A group of people standing in front of a blue background&#10;&#10;AI-generated content may be incorrect.">
                      <a:hlinkClick r:id="rId9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E53B" w14:textId="77777777" w:rsidR="00DC67B6" w:rsidRPr="005077BF" w:rsidRDefault="00DC67B6" w:rsidP="00766883">
      <w:pPr>
        <w:spacing w:line="240" w:lineRule="auto"/>
        <w:jc w:val="both"/>
        <w:rPr>
          <w:rFonts w:asciiTheme="majorHAnsi" w:hAnsiTheme="majorHAnsi" w:cstheme="majorHAnsi"/>
        </w:rPr>
      </w:pPr>
    </w:p>
    <w:p w14:paraId="22E821CB" w14:textId="77777777" w:rsidR="00EB6005" w:rsidRPr="005077BF" w:rsidRDefault="00EB6005" w:rsidP="00766883">
      <w:pPr>
        <w:spacing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5077BF">
        <w:rPr>
          <w:rFonts w:asciiTheme="majorHAnsi" w:hAnsiTheme="majorHAnsi" w:cstheme="majorHAnsi"/>
          <w:b/>
          <w:bCs/>
          <w:color w:val="000000"/>
        </w:rPr>
        <w:t xml:space="preserve">Follow </w:t>
      </w:r>
      <w:r w:rsidRPr="005077BF">
        <w:rPr>
          <w:rFonts w:asciiTheme="majorHAnsi" w:hAnsiTheme="majorHAnsi" w:cstheme="majorHAnsi"/>
          <w:b/>
          <w:bCs/>
        </w:rPr>
        <w:t>Charles Lloyd:</w:t>
      </w:r>
    </w:p>
    <w:p w14:paraId="3E652F8E" w14:textId="457291E2" w:rsidR="00EB6005" w:rsidRPr="005077BF" w:rsidRDefault="00EB6005" w:rsidP="00766883">
      <w:pPr>
        <w:spacing w:line="240" w:lineRule="auto"/>
        <w:jc w:val="center"/>
        <w:rPr>
          <w:rStyle w:val="Hyperlink"/>
          <w:rFonts w:asciiTheme="majorHAnsi" w:hAnsiTheme="majorHAnsi" w:cstheme="majorHAnsi"/>
          <w:b/>
        </w:rPr>
      </w:pPr>
      <w:hyperlink r:id="rId12" w:history="1">
        <w:r w:rsidRPr="005077BF">
          <w:rPr>
            <w:rStyle w:val="Hyperlink"/>
            <w:rFonts w:asciiTheme="majorHAnsi" w:hAnsiTheme="majorHAnsi" w:cstheme="majorHAnsi"/>
            <w:b/>
          </w:rPr>
          <w:t>Website</w:t>
        </w:r>
      </w:hyperlink>
      <w:r w:rsidRPr="005077BF">
        <w:rPr>
          <w:rFonts w:asciiTheme="majorHAnsi" w:hAnsiTheme="majorHAnsi" w:cstheme="majorHAnsi"/>
          <w:b/>
          <w:bCs/>
          <w:color w:val="000000"/>
        </w:rPr>
        <w:t xml:space="preserve"> • </w:t>
      </w:r>
      <w:hyperlink r:id="rId13" w:history="1">
        <w:r w:rsidRPr="005077BF">
          <w:rPr>
            <w:rStyle w:val="Hyperlink"/>
            <w:rFonts w:asciiTheme="majorHAnsi" w:hAnsiTheme="majorHAnsi" w:cstheme="majorHAnsi"/>
            <w:b/>
          </w:rPr>
          <w:t>Facebook</w:t>
        </w:r>
      </w:hyperlink>
      <w:r w:rsidRPr="005077BF">
        <w:rPr>
          <w:rFonts w:asciiTheme="majorHAnsi" w:hAnsiTheme="majorHAnsi" w:cstheme="majorHAnsi"/>
          <w:b/>
          <w:bCs/>
          <w:color w:val="000000"/>
        </w:rPr>
        <w:t xml:space="preserve"> • </w:t>
      </w:r>
      <w:hyperlink r:id="rId14" w:history="1">
        <w:r w:rsidR="00532D6D">
          <w:rPr>
            <w:rStyle w:val="Hyperlink"/>
            <w:rFonts w:asciiTheme="majorHAnsi" w:hAnsiTheme="majorHAnsi" w:cstheme="majorHAnsi"/>
            <w:b/>
          </w:rPr>
          <w:t>X</w:t>
        </w:r>
      </w:hyperlink>
      <w:r w:rsidRPr="005077BF">
        <w:rPr>
          <w:rFonts w:asciiTheme="majorHAnsi" w:hAnsiTheme="majorHAnsi" w:cstheme="majorHAnsi"/>
          <w:b/>
          <w:bCs/>
          <w:color w:val="000000"/>
        </w:rPr>
        <w:t xml:space="preserve"> • </w:t>
      </w:r>
      <w:hyperlink r:id="rId15" w:history="1">
        <w:r w:rsidRPr="005077BF">
          <w:rPr>
            <w:rStyle w:val="Hyperlink"/>
            <w:rFonts w:asciiTheme="majorHAnsi" w:hAnsiTheme="majorHAnsi" w:cstheme="majorHAnsi"/>
            <w:b/>
          </w:rPr>
          <w:t>Instagram</w:t>
        </w:r>
      </w:hyperlink>
    </w:p>
    <w:p w14:paraId="4ADE2703" w14:textId="77777777" w:rsidR="00EB6005" w:rsidRPr="005077BF" w:rsidRDefault="00EB6005" w:rsidP="00766883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14:paraId="6AED78E3" w14:textId="77777777" w:rsidR="00532D6D" w:rsidRPr="009A3ED6" w:rsidRDefault="00532D6D" w:rsidP="00532D6D">
      <w:pPr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9A3ED6">
        <w:rPr>
          <w:rFonts w:ascii="Calibri" w:hAnsi="Calibri" w:cs="Calibri"/>
          <w:b/>
          <w:bCs/>
          <w:color w:val="000000"/>
        </w:rPr>
        <w:t xml:space="preserve">Follow </w:t>
      </w:r>
      <w:r w:rsidRPr="009A3ED6">
        <w:rPr>
          <w:rFonts w:ascii="Calibri" w:hAnsi="Calibri" w:cs="Calibri"/>
          <w:b/>
          <w:bCs/>
        </w:rPr>
        <w:t>Blue Note Records:</w:t>
      </w:r>
    </w:p>
    <w:p w14:paraId="33437F5F" w14:textId="77777777" w:rsidR="00532D6D" w:rsidRPr="009A3ED6" w:rsidRDefault="00532D6D" w:rsidP="00532D6D">
      <w:pPr>
        <w:spacing w:line="240" w:lineRule="auto"/>
        <w:jc w:val="center"/>
        <w:rPr>
          <w:rStyle w:val="Hyperlink"/>
          <w:rFonts w:ascii="Calibri" w:hAnsi="Calibri" w:cs="Calibri"/>
          <w:b/>
        </w:rPr>
      </w:pPr>
      <w:hyperlink r:id="rId16" w:history="1">
        <w:r w:rsidRPr="009A3ED6">
          <w:rPr>
            <w:rStyle w:val="Hyperlink"/>
            <w:rFonts w:ascii="Calibri" w:hAnsi="Calibri" w:cs="Calibri"/>
            <w:b/>
          </w:rPr>
          <w:t>Website</w:t>
        </w:r>
      </w:hyperlink>
      <w:r w:rsidRPr="009A3ED6">
        <w:rPr>
          <w:rFonts w:ascii="Calibri" w:hAnsi="Calibri" w:cs="Calibri"/>
          <w:b/>
        </w:rPr>
        <w:t xml:space="preserve"> </w:t>
      </w:r>
      <w:r w:rsidRPr="009A3ED6">
        <w:rPr>
          <w:rFonts w:ascii="Calibri" w:hAnsi="Calibri" w:cs="Calibri"/>
          <w:b/>
          <w:bCs/>
          <w:color w:val="000000"/>
        </w:rPr>
        <w:t xml:space="preserve">• </w:t>
      </w:r>
      <w:hyperlink r:id="rId17" w:history="1">
        <w:r w:rsidRPr="009A3ED6">
          <w:rPr>
            <w:rStyle w:val="Hyperlink"/>
            <w:rFonts w:ascii="Calibri" w:hAnsi="Calibri" w:cs="Calibri"/>
            <w:b/>
          </w:rPr>
          <w:t>Facebook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18" w:history="1">
        <w:r w:rsidRPr="009A3ED6">
          <w:rPr>
            <w:rStyle w:val="Hyperlink"/>
            <w:rFonts w:ascii="Calibri" w:hAnsi="Calibri" w:cs="Calibri"/>
            <w:b/>
          </w:rPr>
          <w:t>Instagram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19" w:history="1">
        <w:r w:rsidRPr="009A3ED6">
          <w:rPr>
            <w:rStyle w:val="Hyperlink"/>
            <w:rFonts w:ascii="Calibri" w:hAnsi="Calibri" w:cs="Calibri"/>
            <w:b/>
            <w:bCs/>
          </w:rPr>
          <w:t>Threads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20" w:history="1">
        <w:r w:rsidRPr="009A3ED6">
          <w:rPr>
            <w:rStyle w:val="Hyperlink"/>
            <w:rFonts w:ascii="Calibri" w:hAnsi="Calibri" w:cs="Calibri"/>
            <w:b/>
            <w:bCs/>
          </w:rPr>
          <w:t>Bluesky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21" w:history="1">
        <w:r w:rsidRPr="009A3ED6">
          <w:rPr>
            <w:rStyle w:val="Hyperlink"/>
            <w:rFonts w:ascii="Calibri" w:hAnsi="Calibri" w:cs="Calibri"/>
            <w:b/>
          </w:rPr>
          <w:t>X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22" w:history="1">
        <w:r w:rsidRPr="009A3ED6">
          <w:rPr>
            <w:rStyle w:val="Hyperlink"/>
            <w:rFonts w:ascii="Calibri" w:hAnsi="Calibri" w:cs="Calibri"/>
            <w:b/>
          </w:rPr>
          <w:t>Spotify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23" w:history="1">
        <w:r w:rsidRPr="009A3ED6">
          <w:rPr>
            <w:rStyle w:val="Hyperlink"/>
            <w:rFonts w:ascii="Calibri" w:hAnsi="Calibri" w:cs="Calibri"/>
            <w:b/>
          </w:rPr>
          <w:t>Apple Music</w:t>
        </w:r>
      </w:hyperlink>
      <w:r w:rsidRPr="009A3ED6">
        <w:rPr>
          <w:rFonts w:ascii="Calibri" w:hAnsi="Calibri" w:cs="Calibri"/>
          <w:b/>
          <w:bCs/>
          <w:color w:val="000000"/>
        </w:rPr>
        <w:t xml:space="preserve"> • </w:t>
      </w:r>
      <w:hyperlink r:id="rId24" w:history="1">
        <w:r w:rsidRPr="009A3ED6">
          <w:rPr>
            <w:rStyle w:val="Hyperlink"/>
            <w:rFonts w:ascii="Calibri" w:hAnsi="Calibri" w:cs="Calibri"/>
            <w:b/>
          </w:rPr>
          <w:t>YouTube</w:t>
        </w:r>
      </w:hyperlink>
    </w:p>
    <w:p w14:paraId="3F7A305C" w14:textId="77777777" w:rsidR="00532D6D" w:rsidRPr="009A3ED6" w:rsidRDefault="00532D6D" w:rsidP="00532D6D">
      <w:pPr>
        <w:spacing w:line="240" w:lineRule="auto"/>
        <w:jc w:val="center"/>
        <w:rPr>
          <w:rFonts w:ascii="Calibri" w:hAnsi="Calibri" w:cs="Calibri"/>
          <w:b/>
        </w:rPr>
      </w:pPr>
    </w:p>
    <w:p w14:paraId="4D9E12E3" w14:textId="77777777" w:rsidR="00532D6D" w:rsidRPr="009A3ED6" w:rsidRDefault="00532D6D" w:rsidP="00532D6D">
      <w:pPr>
        <w:spacing w:line="240" w:lineRule="auto"/>
        <w:jc w:val="center"/>
        <w:rPr>
          <w:rFonts w:ascii="Calibri" w:hAnsi="Calibri" w:cs="Calibri"/>
        </w:rPr>
      </w:pPr>
      <w:r w:rsidRPr="009A3ED6">
        <w:rPr>
          <w:rFonts w:ascii="Calibri" w:eastAsia="Calibri" w:hAnsi="Calibri" w:cs="Calibri"/>
          <w:b/>
        </w:rPr>
        <w:t>For more information contact Cem Kurosman at Blue Note Records:</w:t>
      </w:r>
    </w:p>
    <w:p w14:paraId="444763A9" w14:textId="77777777" w:rsidR="00532D6D" w:rsidRPr="009A3ED6" w:rsidRDefault="00532D6D" w:rsidP="00532D6D">
      <w:pPr>
        <w:spacing w:line="240" w:lineRule="auto"/>
        <w:jc w:val="center"/>
        <w:rPr>
          <w:rFonts w:ascii="Calibri" w:eastAsia="Calibri" w:hAnsi="Calibri" w:cs="Calibri"/>
          <w:b/>
          <w:color w:val="0000FF"/>
          <w:u w:val="single"/>
        </w:rPr>
      </w:pPr>
      <w:r w:rsidRPr="009A3ED6">
        <w:rPr>
          <w:rFonts w:ascii="Calibri" w:eastAsia="Calibri" w:hAnsi="Calibri" w:cs="Calibri"/>
          <w:b/>
        </w:rPr>
        <w:t xml:space="preserve">(p) 212.786.8634 (e) </w:t>
      </w:r>
      <w:hyperlink r:id="rId25">
        <w:r w:rsidRPr="009A3ED6">
          <w:rPr>
            <w:rFonts w:ascii="Calibri" w:eastAsia="Calibri" w:hAnsi="Calibri" w:cs="Calibri"/>
            <w:b/>
            <w:color w:val="0000FF"/>
            <w:u w:val="single"/>
          </w:rPr>
          <w:t>cem.kurosman@umusic.com</w:t>
        </w:r>
      </w:hyperlink>
    </w:p>
    <w:sectPr w:rsidR="00532D6D" w:rsidRPr="009A3E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708B8"/>
    <w:multiLevelType w:val="hybridMultilevel"/>
    <w:tmpl w:val="78221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96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43"/>
    <w:rsid w:val="000375CE"/>
    <w:rsid w:val="000D074B"/>
    <w:rsid w:val="00115A1F"/>
    <w:rsid w:val="001D70D2"/>
    <w:rsid w:val="00201967"/>
    <w:rsid w:val="00204408"/>
    <w:rsid w:val="002173D1"/>
    <w:rsid w:val="002531D0"/>
    <w:rsid w:val="002667BF"/>
    <w:rsid w:val="0028623C"/>
    <w:rsid w:val="002B1624"/>
    <w:rsid w:val="003174DA"/>
    <w:rsid w:val="00320E42"/>
    <w:rsid w:val="004045B3"/>
    <w:rsid w:val="00472116"/>
    <w:rsid w:val="005077BF"/>
    <w:rsid w:val="00515838"/>
    <w:rsid w:val="0052267E"/>
    <w:rsid w:val="00532D6D"/>
    <w:rsid w:val="005C5FA2"/>
    <w:rsid w:val="005D442E"/>
    <w:rsid w:val="006A10E1"/>
    <w:rsid w:val="00766883"/>
    <w:rsid w:val="007B7550"/>
    <w:rsid w:val="00802F55"/>
    <w:rsid w:val="008408E1"/>
    <w:rsid w:val="00874FBD"/>
    <w:rsid w:val="008A4842"/>
    <w:rsid w:val="009D2E85"/>
    <w:rsid w:val="009E4AC5"/>
    <w:rsid w:val="00A1054A"/>
    <w:rsid w:val="00A73A06"/>
    <w:rsid w:val="00A8000A"/>
    <w:rsid w:val="00A96331"/>
    <w:rsid w:val="00AE1496"/>
    <w:rsid w:val="00B06DB3"/>
    <w:rsid w:val="00B2070A"/>
    <w:rsid w:val="00BA1C21"/>
    <w:rsid w:val="00BB7932"/>
    <w:rsid w:val="00BD6E9E"/>
    <w:rsid w:val="00C201A7"/>
    <w:rsid w:val="00C20F84"/>
    <w:rsid w:val="00C30490"/>
    <w:rsid w:val="00C44382"/>
    <w:rsid w:val="00C56C43"/>
    <w:rsid w:val="00C6572E"/>
    <w:rsid w:val="00CA14C3"/>
    <w:rsid w:val="00D7551D"/>
    <w:rsid w:val="00DA748A"/>
    <w:rsid w:val="00DC67B6"/>
    <w:rsid w:val="00E75C21"/>
    <w:rsid w:val="00EB31D3"/>
    <w:rsid w:val="00EB6005"/>
    <w:rsid w:val="00F462AA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3E5B"/>
  <w15:docId w15:val="{456BB623-FC10-4241-BF34-ADB491BF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C0827"/>
    <w:pPr>
      <w:ind w:left="720"/>
      <w:contextualSpacing/>
    </w:pPr>
  </w:style>
  <w:style w:type="paragraph" w:customStyle="1" w:styleId="Body">
    <w:name w:val="Body"/>
    <w:rsid w:val="0028623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28623C"/>
    <w:rPr>
      <w:rFonts w:ascii="Calibri" w:eastAsia="Calibri" w:hAnsi="Calibri" w:cs="Calibri"/>
      <w:b/>
      <w:bCs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basedOn w:val="Normal"/>
    <w:link w:val="PlainTextChar"/>
    <w:uiPriority w:val="99"/>
    <w:unhideWhenUsed/>
    <w:rsid w:val="006A10E1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A10E1"/>
    <w:rPr>
      <w:rFonts w:ascii="Calibri" w:eastAsiaTheme="minorHAnsi" w:hAnsi="Calibri" w:cstheme="minorBidi"/>
      <w:szCs w:val="21"/>
      <w:lang w:val="en-US"/>
    </w:rPr>
  </w:style>
  <w:style w:type="paragraph" w:customStyle="1" w:styleId="MediumGrid21">
    <w:name w:val="Medium Grid 21"/>
    <w:uiPriority w:val="1"/>
    <w:qFormat/>
    <w:rsid w:val="00AE149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B600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C67B6"/>
  </w:style>
  <w:style w:type="character" w:styleId="FollowedHyperlink">
    <w:name w:val="FollowedHyperlink"/>
    <w:basedOn w:val="DefaultParagraphFont"/>
    <w:uiPriority w:val="99"/>
    <w:semiHidden/>
    <w:unhideWhenUsed/>
    <w:rsid w:val="00D755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CharlesLloydSax/" TargetMode="External"/><Relationship Id="rId18" Type="http://schemas.openxmlformats.org/officeDocument/2006/relationships/hyperlink" Target="http://instagram.com/bluenoterecord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witter.com/bluenoterecords" TargetMode="External"/><Relationship Id="rId7" Type="http://schemas.openxmlformats.org/officeDocument/2006/relationships/hyperlink" Target="https://charleslloyd.lnk.to/FigureInBlue-MemoriesOfDuke" TargetMode="External"/><Relationship Id="rId12" Type="http://schemas.openxmlformats.org/officeDocument/2006/relationships/hyperlink" Target="https://www.charleslloyd.com/" TargetMode="External"/><Relationship Id="rId17" Type="http://schemas.openxmlformats.org/officeDocument/2006/relationships/hyperlink" Target="https://www.facebook.com/bluenote" TargetMode="External"/><Relationship Id="rId25" Type="http://schemas.openxmlformats.org/officeDocument/2006/relationships/hyperlink" Target="mailto:cem.kurosman@umusi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luenote.com/" TargetMode="External"/><Relationship Id="rId20" Type="http://schemas.openxmlformats.org/officeDocument/2006/relationships/hyperlink" Target="https://bsky.app/profile/bluenoterecords.bsky.socia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s://bluenote.lnk.to/YouTu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harleslloydsax/" TargetMode="External"/><Relationship Id="rId23" Type="http://schemas.openxmlformats.org/officeDocument/2006/relationships/hyperlink" Target="https://bluenote.lnk.to/AppleMusic" TargetMode="External"/><Relationship Id="rId10" Type="http://schemas.openxmlformats.org/officeDocument/2006/relationships/hyperlink" Target="https://charleslloyd.lnk.to/FigureInBlue-MemoriesOfDuke" TargetMode="External"/><Relationship Id="rId19" Type="http://schemas.openxmlformats.org/officeDocument/2006/relationships/hyperlink" Target="https://www.threads.net/@bluenotereco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rleslloyd.lnk.to/FigureInBlue" TargetMode="External"/><Relationship Id="rId14" Type="http://schemas.openxmlformats.org/officeDocument/2006/relationships/hyperlink" Target="https://twitter.com/charleslloydsax" TargetMode="External"/><Relationship Id="rId22" Type="http://schemas.openxmlformats.org/officeDocument/2006/relationships/hyperlink" Target="https://bluenote.lnk.to/Spotif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sfunv4FbOCyoqNSPcf9e9b0eg==">CgMxLjA4AHIhMUtFSmVzQjU2T2FTR250Tk80Nm1iWHMwcGY4clFTczNF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701</Words>
  <Characters>3545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Kurosman, Cem</cp:lastModifiedBy>
  <cp:revision>8</cp:revision>
  <dcterms:created xsi:type="dcterms:W3CDTF">2025-07-31T21:14:00Z</dcterms:created>
  <dcterms:modified xsi:type="dcterms:W3CDTF">2025-08-01T23:11:00Z</dcterms:modified>
</cp:coreProperties>
</file>